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DA" w:rsidRDefault="004B5DDA" w:rsidP="004B5DD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DE">
        <w:rPr>
          <w:rFonts w:ascii="Times New Roman" w:hAnsi="Times New Roman" w:cs="Times New Roman"/>
          <w:sz w:val="28"/>
          <w:szCs w:val="28"/>
        </w:rPr>
        <w:t xml:space="preserve">На заседании Окружной комиссии по безопасности дорожного движения Юго-Восточного административного округа города Москвы от </w:t>
      </w:r>
      <w:r w:rsidR="001A75A7">
        <w:rPr>
          <w:rFonts w:ascii="Times New Roman" w:hAnsi="Times New Roman" w:cs="Times New Roman"/>
          <w:sz w:val="28"/>
          <w:szCs w:val="28"/>
        </w:rPr>
        <w:t>07</w:t>
      </w:r>
      <w:r w:rsidR="006E7FF3">
        <w:rPr>
          <w:rFonts w:ascii="Times New Roman" w:hAnsi="Times New Roman" w:cs="Times New Roman"/>
          <w:sz w:val="28"/>
          <w:szCs w:val="28"/>
        </w:rPr>
        <w:t>.</w:t>
      </w:r>
      <w:r w:rsidR="00047849">
        <w:rPr>
          <w:rFonts w:ascii="Times New Roman" w:hAnsi="Times New Roman" w:cs="Times New Roman"/>
          <w:sz w:val="28"/>
          <w:szCs w:val="28"/>
        </w:rPr>
        <w:t>0</w:t>
      </w:r>
      <w:r w:rsidR="001A75A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47849">
        <w:rPr>
          <w:rFonts w:ascii="Times New Roman" w:hAnsi="Times New Roman" w:cs="Times New Roman"/>
          <w:sz w:val="28"/>
          <w:szCs w:val="28"/>
        </w:rPr>
        <w:t>5</w:t>
      </w:r>
      <w:r w:rsidRPr="002271DE">
        <w:rPr>
          <w:rFonts w:ascii="Times New Roman" w:hAnsi="Times New Roman" w:cs="Times New Roman"/>
          <w:sz w:val="28"/>
          <w:szCs w:val="28"/>
        </w:rPr>
        <w:t xml:space="preserve"> (протокол № </w:t>
      </w:r>
      <w:r w:rsidR="001A75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приняты следующие решения:</w:t>
      </w:r>
    </w:p>
    <w:p w:rsidR="001A75A7" w:rsidRDefault="001A75A7" w:rsidP="004B5DD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A7" w:rsidRPr="001A75A7" w:rsidRDefault="001A75A7" w:rsidP="001A75A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A75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Рассмотрение вопросов по обращениям физических лиц, органов исполнительной власти и организаций:</w:t>
      </w:r>
    </w:p>
    <w:p w:rsidR="001A75A7" w:rsidRPr="001A75A7" w:rsidRDefault="001A75A7" w:rsidP="001A75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A75A7" w:rsidRPr="001A75A7" w:rsidRDefault="001A75A7" w:rsidP="001A75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 ‒ установка искусственных дорожных неровностей у входа                в объект образования по адресу: ул. Перерва, д.3</w:t>
      </w:r>
      <w:bookmarkStart w:id="0" w:name="_GoBack"/>
      <w:bookmarkEnd w:id="0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– положительно.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организация нерегулируемого пешеходного перехода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адресу: ул. Донецкая, д.34, корп.1.</w:t>
      </w:r>
    </w:p>
    <w:p w:rsidR="001A75A7" w:rsidRPr="001A75A7" w:rsidRDefault="001A75A7" w:rsidP="001A75A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установка дорожных знаков 3.27 «Остановка </w:t>
      </w:r>
      <w:proofErr w:type="gramStart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запрещена»   </w:t>
      </w:r>
      <w:proofErr w:type="gramEnd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с табличками 8.24 «Работает эвакуатор» и 8.2.2 «Зона действия» по адресу:                      1 квартал микрорайона Капотня (кольцевой проезд с примыканиям).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положительно, с учётом установки дорожных знаков         по обе стороны от выезда с дворовой территории.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 ‒ установка дорожных знаков 3.27 «Остановка </w:t>
      </w:r>
      <w:proofErr w:type="gramStart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запрещена»   </w:t>
      </w:r>
      <w:proofErr w:type="gramEnd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с информационными табличками 8.4.1 «Вид транспортного средства» (грузовые автомобили более 3,5 тонн) и 8.4.4 «Автобус».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вопрос направлен в дополнительную проработку.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‒ организация парковочного пространства вдоль проезжей части по адресу: Шоссейный проезд.</w:t>
      </w:r>
    </w:p>
    <w:p w:rsidR="001A75A7" w:rsidRPr="001A75A7" w:rsidRDefault="001A75A7" w:rsidP="001A75A7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отрицательно, в связи с нахождением вблизи объектов, требующих повышенных мер безопасности.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 – установка дорожных знаков 6.4 «Парковка», 3.27 «Остановка запрещена» с табличками 8.24 «Работает эвакуатор», 3.28 «Стоянка </w:t>
      </w:r>
      <w:proofErr w:type="gramStart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запрещена»   </w:t>
      </w:r>
      <w:proofErr w:type="gramEnd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с табличками 8.24 «Работает эвакуатор» на дворовом проезде со стороны Шоссейной ул. по адресу: ул. </w:t>
      </w:r>
      <w:proofErr w:type="spellStart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Полбина</w:t>
      </w:r>
      <w:proofErr w:type="spellEnd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д.4.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 ‒ обустройство искусственных дорожных неровностей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 адресу: ул.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7-я Кожуховская, д.20А.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 ‒ установка дорожных знаков 3.27 «Остановка </w:t>
      </w:r>
      <w:proofErr w:type="gramStart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запрещена»   </w:t>
      </w:r>
      <w:proofErr w:type="gramEnd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с табличками 8.24 «Работает эвакуатор» по адресу: ул. </w:t>
      </w:r>
      <w:proofErr w:type="spellStart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Симоновский</w:t>
      </w:r>
      <w:proofErr w:type="spellEnd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вал, д.13, корп.1.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положительно, с учётом установки дорожных знаков 8.2.3 «Зона действия».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Вопрос ‒ установка дорожных знаков 3.27 «Остановка </w:t>
      </w:r>
      <w:proofErr w:type="gramStart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запрещена»   </w:t>
      </w:r>
      <w:proofErr w:type="gramEnd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с табличками 8.24 «Работает эвакуатор» по адресу: 2-й Южнопортовый проезд, д.15, стр.2.</w:t>
      </w:r>
    </w:p>
    <w:p w:rsidR="001A75A7" w:rsidRPr="001A75A7" w:rsidRDefault="001A75A7" w:rsidP="001A75A7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1A75A7" w:rsidRPr="001A75A7" w:rsidRDefault="001A75A7" w:rsidP="001A75A7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 ‒ обустройство искусственной дорожной неровности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нерегулируемом пешеходном переходе по адресу: ул. Стахановская, д.19.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1A75A7" w:rsidRPr="001A75A7" w:rsidRDefault="001A75A7" w:rsidP="001A75A7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‒ Организация дополнительного пешеходного перехода              и/или устройство светофорного объекта по адресу: Дублер Рязанского проспекта</w:t>
      </w:r>
      <w:proofErr w:type="gramStart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(</w:t>
      </w:r>
      <w:proofErr w:type="gramEnd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сторону центра) напротив д.30А, корп.2 по ул. Михайлова (ЖК "Михайловский парк").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отрицательно, в связи с нахождением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в непосредственной близости регулируемого пешеходного перехода. ГКУ ЦОДД проработать вопрос снижения скоростного режима на указанном участке.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устройство искусственных дорожных неровностей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контрастного освещения нерегулируемого пешеходного перехода по </w:t>
      </w:r>
      <w:proofErr w:type="gramStart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адресу:   </w:t>
      </w:r>
      <w:proofErr w:type="gramEnd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1-й </w:t>
      </w:r>
      <w:proofErr w:type="spellStart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Вешняковский</w:t>
      </w:r>
      <w:proofErr w:type="spellEnd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проезд, д.8.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положительно. Указанные мероприятия учтены                         в Комплексном благоустройстве 1-го </w:t>
      </w:r>
      <w:proofErr w:type="spellStart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Вешняковского</w:t>
      </w:r>
      <w:proofErr w:type="spellEnd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проезда на 2025 год.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– замена дорожных знаков 3.27 "Остановка запрещена"               на 3.28 "Стоянка запрещена по адресу: ул. Михайлова, д.30А, корп.3, корп.5               </w:t>
      </w:r>
      <w:proofErr w:type="gramStart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(</w:t>
      </w:r>
      <w:proofErr w:type="gramEnd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ЖК "Михайловский парк").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‒ положительно, с условием замены дорожных </w:t>
      </w:r>
      <w:proofErr w:type="gramStart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знаков  3.27</w:t>
      </w:r>
      <w:proofErr w:type="gramEnd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«Остановка запрещена» на 5.27 «Зона с ограничением стоянки» с табличками 8.24 «Работает эвакуатор» и 5.28 «Конец зоны с ограничением стоянки».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‒ установка дорожных знаков 3.27 «Остановка запрещена</w:t>
      </w:r>
      <w:proofErr w:type="gramStart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  </w:t>
      </w:r>
      <w:proofErr w:type="gramEnd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с применением табличек 8.24 «Работает эвакуатор» и 8.2.2 «Зона действия»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адресу: 1-я Вольская ул., д.22, корп.1.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установка дорожного знака 3.27 «Остановка </w:t>
      </w:r>
      <w:proofErr w:type="gramStart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запрещена»   </w:t>
      </w:r>
      <w:proofErr w:type="gramEnd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со знаком дополнительной информации 8.24 «Работает эвакуатор»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въезде/выезде с подземного паркинга по адресу: ул. Рождественская,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д.14, корп.2.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‒ установка 2-х сферических зеркал на дворовой территории по адресу:</w:t>
      </w:r>
      <w:r w:rsidRPr="001A75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 Вертолетчиков, д.4, корп.8.</w:t>
      </w:r>
    </w:p>
    <w:p w:rsidR="001A75A7" w:rsidRPr="001A75A7" w:rsidRDefault="001A75A7" w:rsidP="001A75A7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отложить вопрос до реализации программы Комплексного благоустройства силами Департамента капитального ремонта города Москвы в 2026 году.</w:t>
      </w:r>
    </w:p>
    <w:p w:rsidR="001A75A7" w:rsidRPr="001A75A7" w:rsidRDefault="001A75A7" w:rsidP="001A75A7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 ‒ установка сферического зеркала на выезде с дворовой территории по адресу: ул. Льва Яшина, д.1.</w:t>
      </w:r>
    </w:p>
    <w:p w:rsidR="001A75A7" w:rsidRPr="001A75A7" w:rsidRDefault="001A75A7" w:rsidP="001A75A7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отложить вопрос до реализации программы Комплексного благоустройства силами Департамента капитального ремонта города Москвы в 2026 году.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‒ </w:t>
      </w:r>
      <w:r w:rsidRPr="001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дорожных знаков 5.27 "Зона с ограничением стоянки" вблизи Храма Покрова Пресвятой Богородицы на Люберецких полях          по адресу: </w:t>
      </w: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 Покровская, д.24.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положительно, с условием дополнительной установки информационных табличек 8.24 «Работает эвакуатор» и 5.28 «Окончание зоны                   с ограничением стоянки».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 – Ограничение парковки грузовых транспортных средств более 3,5 тонн. Установка дорожных знаков 6.4 "Парковка" с табличкой                      8.4.9 "Кроме вида транспортного средства" (кроме грузовых ТС) по </w:t>
      </w:r>
      <w:proofErr w:type="gramStart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адресу:   </w:t>
      </w:r>
      <w:proofErr w:type="gramEnd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ул. Кубанская, д.12 стр.1.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– положительно, при выполнении работ по Комплексному благоустройству в 2026 году.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– установка дорожных знаков 3.27 "Остановка запрещена"                  с табличками 8.24 "Работает эвакуатор" и 8.2.3 "Зона действия" по </w:t>
      </w:r>
      <w:proofErr w:type="gramStart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адресу:   </w:t>
      </w:r>
      <w:proofErr w:type="gramEnd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ул. Краснодарская, вл. 63.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– положительно.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– установка дорожных знаков № 3.28 «Стоянка запрещена</w:t>
      </w:r>
      <w:proofErr w:type="gramStart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  </w:t>
      </w:r>
      <w:proofErr w:type="gramEnd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с применением табличек № 8.24, «Работает эвакуатор» и № 8.2.2 «Зона действия» по адресу: проспект 40 лет Октября, д.25.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Принятые решения – направлен в дополнительную проработку. 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- обустройство НПП, обустройство ИДН, установка дорожных знаков 3.27 «Остановка запрещена», с применением табличек 8.24 «Работает эвакуатор» и 8.2.2 «Зона действия» по адресу: Перерва ул., 88А, установка дорожных знаков 3.27 «Остановка запрещена» с табличками 8.24 «Работает эвакуатор» на участке ул. </w:t>
      </w:r>
      <w:proofErr w:type="spellStart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Перервы</w:t>
      </w:r>
      <w:proofErr w:type="spellEnd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ул. </w:t>
      </w:r>
      <w:proofErr w:type="spellStart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Марьинский</w:t>
      </w:r>
      <w:proofErr w:type="spellEnd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Парк до вл. 88А.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– положительно.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- установка дорожных знаков 3.28 "Стоянка запрещена"                    по адресу: ул. Иловайская, д.2А.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– направлен в дополнительную проработку.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- установка дорожных знаков 3.28 "Стоянка запрещена"                   по адресу: ул. </w:t>
      </w:r>
      <w:proofErr w:type="spellStart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Марьинский</w:t>
      </w:r>
      <w:proofErr w:type="spellEnd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парк, вл.53.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– направлен в дополнительную проработку.</w:t>
      </w:r>
    </w:p>
    <w:p w:rsid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Вопрос - установка дорожных знаков 3.28 "Стоянка запрещена"                    по адресу: ул. Нижние поля, вл.20Д, стр.1.</w:t>
      </w:r>
    </w:p>
    <w:p w:rsid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– направлен в дополнительную проработку.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– установка дорожных знаков 3.27 с табличками 8.24 "Работает эвакуатор" и 8.2.2 "Зона действия" по одной стороне дороги по </w:t>
      </w:r>
      <w:proofErr w:type="gramStart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адресу:   </w:t>
      </w:r>
      <w:proofErr w:type="gramEnd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ул. Новохохловская, д.11, стр.7 до д.15.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– отложить рассмотрение вопроса до реализации проекта организации дорожного движения по жилому комплексу.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– Изменение дорожной разметки (нанесение разметки 1.5)             для беспрепятственного выезда с придомовой территории по </w:t>
      </w:r>
      <w:proofErr w:type="gramStart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адресу:   </w:t>
      </w:r>
      <w:proofErr w:type="gramEnd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ул. Новохохловская, д.11, стр.7.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– отложить рассмотрение вопроса до реализации проекта организации дорожного движения по жилому комплексу.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- обустройство трапециевидного пешеходного перехода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адресу: ул. Подъемная, д.15.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положительно.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- перенос нерегулируемого пешеходного перехода в связи                         с демонтажем тротуара от пешеходного перехода ОАО "РЖД" по </w:t>
      </w:r>
      <w:proofErr w:type="gramStart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адресу:   </w:t>
      </w:r>
      <w:proofErr w:type="gramEnd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ул. Смирновская, д.25с18.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– направлен в дополнительную проработку.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- Обустройство НПП, обустройство ИДН, снижение скоростного режима по адресу: Самаркандский бульвар, д.22, корп.1.</w:t>
      </w:r>
    </w:p>
    <w:p w:rsidR="001A75A7" w:rsidRDefault="001A75A7" w:rsidP="001A75A7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‒ устройство одной искусственной дорожной неровности   у существующего нерегулируемого пешеходного перехода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A75A7" w:rsidRPr="001A75A7" w:rsidRDefault="001A75A7" w:rsidP="001A75A7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- Установка дорожных знаков 5.33 и 5.34 "Пешеходная зона</w:t>
      </w:r>
      <w:proofErr w:type="gramStart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  на</w:t>
      </w:r>
      <w:proofErr w:type="gramEnd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тротуаре по адресу: Привольная ул. (от Лермонтовского проспекта                               до ул. Маршала Полубоярова).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– направлен в дополнительную проработку.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- Дооборудование существующего НПП светофором по адресу: Привольная ул., д.11.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снят в связи с установкой светофорного объекта силами                         ГКУ ЦОДД.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– устройство нерегулируемого пешеходного перехода                    по адресу: </w:t>
      </w:r>
      <w:proofErr w:type="spellStart"/>
      <w:r w:rsidRPr="001A7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Сормовская</w:t>
      </w:r>
      <w:proofErr w:type="spellEnd"/>
      <w:r w:rsidRPr="001A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ул., д.11.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– положительно.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Вопрос – дооборудование существующего нерегулируемого пешеходного перехода искусственной дорожной неровностью по адресу: Саранская ул., д.8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– положительно, с переносом нерегулируемого пешеходного перехода и установкой светофорного объекта.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- Организация одностороннего движения по адресу: Дорога            за заправкой SHELL, Лермонтовский проспект, д.15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– положительно.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- Установка дорожного знака 3.27 «Остановка запрещена» оборудованные табличками 8.24 «Работает эвакуатор» и 8.2.2 «Зона </w:t>
      </w:r>
      <w:proofErr w:type="gramStart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действия»   </w:t>
      </w:r>
      <w:proofErr w:type="gramEnd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(10 метров) с </w:t>
      </w:r>
      <w:proofErr w:type="spellStart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демаркировкой</w:t>
      </w:r>
      <w:proofErr w:type="spellEnd"/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парковочных карманов по адресу: Ферганский проезд, д.7, корп.1.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– положительно.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5A7" w:rsidRPr="001A75A7" w:rsidRDefault="001A75A7" w:rsidP="001A75A7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- установка дорожных знаков 3.28 "Стоянка запрещена"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адресу: ул. Привольная, д.10, корп.1.</w:t>
      </w:r>
    </w:p>
    <w:p w:rsidR="001A75A7" w:rsidRPr="001A75A7" w:rsidRDefault="001A75A7" w:rsidP="001A75A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решения – направлен в дополнительную проработку.</w:t>
      </w:r>
    </w:p>
    <w:p w:rsidR="00A672E0" w:rsidRDefault="00A672E0" w:rsidP="004B5DD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672E0" w:rsidSect="001A75A7">
      <w:headerReference w:type="default" r:id="rId7"/>
      <w:pgSz w:w="11906" w:h="16838"/>
      <w:pgMar w:top="426" w:right="850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B5F" w:rsidRDefault="00110B5F" w:rsidP="000F0D86">
      <w:pPr>
        <w:spacing w:after="0" w:line="240" w:lineRule="auto"/>
      </w:pPr>
      <w:r>
        <w:separator/>
      </w:r>
    </w:p>
  </w:endnote>
  <w:endnote w:type="continuationSeparator" w:id="0">
    <w:p w:rsidR="00110B5F" w:rsidRDefault="00110B5F" w:rsidP="000F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B5F" w:rsidRDefault="00110B5F" w:rsidP="000F0D86">
      <w:pPr>
        <w:spacing w:after="0" w:line="240" w:lineRule="auto"/>
      </w:pPr>
      <w:r>
        <w:separator/>
      </w:r>
    </w:p>
  </w:footnote>
  <w:footnote w:type="continuationSeparator" w:id="0">
    <w:p w:rsidR="00110B5F" w:rsidRDefault="00110B5F" w:rsidP="000F0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774727"/>
      <w:docPartObj>
        <w:docPartGallery w:val="Page Numbers (Top of Page)"/>
        <w:docPartUnique/>
      </w:docPartObj>
    </w:sdtPr>
    <w:sdtEndPr/>
    <w:sdtContent>
      <w:p w:rsidR="000F0D86" w:rsidRDefault="000F0D8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D3F">
          <w:rPr>
            <w:noProof/>
          </w:rPr>
          <w:t>4</w:t>
        </w:r>
        <w:r>
          <w:fldChar w:fldCharType="end"/>
        </w:r>
      </w:p>
    </w:sdtContent>
  </w:sdt>
  <w:p w:rsidR="000F0D86" w:rsidRDefault="000F0D8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34B5"/>
    <w:multiLevelType w:val="multilevel"/>
    <w:tmpl w:val="89A29E1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AD63079"/>
    <w:multiLevelType w:val="hybridMultilevel"/>
    <w:tmpl w:val="9FEE1B1A"/>
    <w:lvl w:ilvl="0" w:tplc="9EF23BA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333D56"/>
    <w:multiLevelType w:val="multilevel"/>
    <w:tmpl w:val="7672868A"/>
    <w:lvl w:ilvl="0">
      <w:start w:val="3"/>
      <w:numFmt w:val="decimal"/>
      <w:lvlText w:val="%1."/>
      <w:lvlJc w:val="left"/>
      <w:pPr>
        <w:ind w:left="600" w:hanging="600"/>
      </w:pPr>
    </w:lvl>
    <w:lvl w:ilvl="1">
      <w:start w:val="14"/>
      <w:numFmt w:val="decimal"/>
      <w:lvlText w:val="%1.%2."/>
      <w:lvlJc w:val="left"/>
      <w:pPr>
        <w:ind w:left="2150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3" w15:restartNumberingAfterBreak="0">
    <w:nsid w:val="269D195A"/>
    <w:multiLevelType w:val="hybridMultilevel"/>
    <w:tmpl w:val="8D06999A"/>
    <w:lvl w:ilvl="0" w:tplc="9F9219C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4E5ECD"/>
    <w:multiLevelType w:val="multilevel"/>
    <w:tmpl w:val="5BFC4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66039FA"/>
    <w:multiLevelType w:val="multilevel"/>
    <w:tmpl w:val="CC522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7EA555E"/>
    <w:multiLevelType w:val="hybridMultilevel"/>
    <w:tmpl w:val="BCF0ECCC"/>
    <w:lvl w:ilvl="0" w:tplc="AE06A6D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CC25F74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6651FD"/>
    <w:multiLevelType w:val="multilevel"/>
    <w:tmpl w:val="2C7604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4FDB4F98"/>
    <w:multiLevelType w:val="multilevel"/>
    <w:tmpl w:val="8326B7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9" w15:restartNumberingAfterBreak="0">
    <w:nsid w:val="52A436DE"/>
    <w:multiLevelType w:val="multilevel"/>
    <w:tmpl w:val="57C469F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5399" w:hanging="720"/>
      </w:pPr>
    </w:lvl>
    <w:lvl w:ilvl="2">
      <w:start w:val="1"/>
      <w:numFmt w:val="decimal"/>
      <w:lvlText w:val="%1.%2.%3."/>
      <w:lvlJc w:val="left"/>
      <w:pPr>
        <w:ind w:left="10078" w:hanging="720"/>
      </w:pPr>
    </w:lvl>
    <w:lvl w:ilvl="3">
      <w:start w:val="1"/>
      <w:numFmt w:val="decimal"/>
      <w:lvlText w:val="%1.%2.%3.%4."/>
      <w:lvlJc w:val="left"/>
      <w:pPr>
        <w:ind w:left="15117" w:hanging="1080"/>
      </w:pPr>
    </w:lvl>
    <w:lvl w:ilvl="4">
      <w:start w:val="1"/>
      <w:numFmt w:val="decimal"/>
      <w:lvlText w:val="%1.%2.%3.%4.%5."/>
      <w:lvlJc w:val="left"/>
      <w:pPr>
        <w:ind w:left="19796" w:hanging="1080"/>
      </w:pPr>
    </w:lvl>
    <w:lvl w:ilvl="5">
      <w:start w:val="1"/>
      <w:numFmt w:val="decimal"/>
      <w:lvlText w:val="%1.%2.%3.%4.%5.%6."/>
      <w:lvlJc w:val="left"/>
      <w:pPr>
        <w:ind w:left="24835" w:hanging="1440"/>
      </w:pPr>
    </w:lvl>
    <w:lvl w:ilvl="6">
      <w:start w:val="1"/>
      <w:numFmt w:val="decimal"/>
      <w:lvlText w:val="%1.%2.%3.%4.%5.%6.%7."/>
      <w:lvlJc w:val="left"/>
      <w:pPr>
        <w:ind w:left="29874" w:hanging="1800"/>
      </w:pPr>
    </w:lvl>
    <w:lvl w:ilvl="7">
      <w:start w:val="1"/>
      <w:numFmt w:val="decimal"/>
      <w:lvlText w:val="%1.%2.%3.%4.%5.%6.%7.%8."/>
      <w:lvlJc w:val="left"/>
      <w:pPr>
        <w:ind w:left="-30983" w:hanging="1800"/>
      </w:pPr>
    </w:lvl>
    <w:lvl w:ilvl="8">
      <w:start w:val="1"/>
      <w:numFmt w:val="decimal"/>
      <w:lvlText w:val="%1.%2.%3.%4.%5.%6.%7.%8.%9."/>
      <w:lvlJc w:val="left"/>
      <w:pPr>
        <w:ind w:left="-25944" w:hanging="2160"/>
      </w:pPr>
    </w:lvl>
  </w:abstractNum>
  <w:abstractNum w:abstractNumId="10" w15:restartNumberingAfterBreak="0">
    <w:nsid w:val="534E1B3E"/>
    <w:multiLevelType w:val="multilevel"/>
    <w:tmpl w:val="B03673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1" w15:restartNumberingAfterBreak="0">
    <w:nsid w:val="60C65D7B"/>
    <w:multiLevelType w:val="hybridMultilevel"/>
    <w:tmpl w:val="0E9849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C758F"/>
    <w:multiLevelType w:val="multilevel"/>
    <w:tmpl w:val="92006E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3" w15:restartNumberingAfterBreak="0">
    <w:nsid w:val="74176EC5"/>
    <w:multiLevelType w:val="hybridMultilevel"/>
    <w:tmpl w:val="BCE6481E"/>
    <w:lvl w:ilvl="0" w:tplc="58CAAA8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C175A05"/>
    <w:multiLevelType w:val="multilevel"/>
    <w:tmpl w:val="73505C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D115B1D"/>
    <w:multiLevelType w:val="multilevel"/>
    <w:tmpl w:val="611254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7EEB5F00"/>
    <w:multiLevelType w:val="multilevel"/>
    <w:tmpl w:val="EB025C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15"/>
  </w:num>
  <w:num w:numId="5">
    <w:abstractNumId w:val="11"/>
  </w:num>
  <w:num w:numId="6">
    <w:abstractNumId w:val="14"/>
  </w:num>
  <w:num w:numId="7">
    <w:abstractNumId w:val="0"/>
  </w:num>
  <w:num w:numId="8">
    <w:abstractNumId w:val="1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2"/>
    <w:lvlOverride w:ilvl="0">
      <w:startOverride w:val="3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  <w:num w:numId="16">
    <w:abstractNumId w:val="7"/>
  </w:num>
  <w:num w:numId="17">
    <w:abstractNumId w:val="9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A1"/>
    <w:rsid w:val="00002B79"/>
    <w:rsid w:val="00005C53"/>
    <w:rsid w:val="00025519"/>
    <w:rsid w:val="000352D3"/>
    <w:rsid w:val="0003585D"/>
    <w:rsid w:val="00042E15"/>
    <w:rsid w:val="00045D78"/>
    <w:rsid w:val="00047849"/>
    <w:rsid w:val="00054334"/>
    <w:rsid w:val="0009720F"/>
    <w:rsid w:val="0009751E"/>
    <w:rsid w:val="000E39D6"/>
    <w:rsid w:val="000F0D86"/>
    <w:rsid w:val="001062DD"/>
    <w:rsid w:val="00110B5F"/>
    <w:rsid w:val="001205FD"/>
    <w:rsid w:val="001410EA"/>
    <w:rsid w:val="00145962"/>
    <w:rsid w:val="00146C1B"/>
    <w:rsid w:val="0016217F"/>
    <w:rsid w:val="001A75A7"/>
    <w:rsid w:val="001B3CCB"/>
    <w:rsid w:val="001C1F2B"/>
    <w:rsid w:val="002065BD"/>
    <w:rsid w:val="002223CE"/>
    <w:rsid w:val="0022413C"/>
    <w:rsid w:val="002260CE"/>
    <w:rsid w:val="002271DE"/>
    <w:rsid w:val="00234C95"/>
    <w:rsid w:val="00284347"/>
    <w:rsid w:val="00293923"/>
    <w:rsid w:val="00294C8A"/>
    <w:rsid w:val="002A7676"/>
    <w:rsid w:val="002D7CA1"/>
    <w:rsid w:val="002E0F7D"/>
    <w:rsid w:val="002E27F5"/>
    <w:rsid w:val="002F703B"/>
    <w:rsid w:val="00313F81"/>
    <w:rsid w:val="003424A7"/>
    <w:rsid w:val="0034671E"/>
    <w:rsid w:val="003470BB"/>
    <w:rsid w:val="00354582"/>
    <w:rsid w:val="003570DC"/>
    <w:rsid w:val="00376CCE"/>
    <w:rsid w:val="003826AC"/>
    <w:rsid w:val="0039097F"/>
    <w:rsid w:val="00391A71"/>
    <w:rsid w:val="003B48E9"/>
    <w:rsid w:val="003C1229"/>
    <w:rsid w:val="003C2A4A"/>
    <w:rsid w:val="003C6455"/>
    <w:rsid w:val="003D414D"/>
    <w:rsid w:val="003D6342"/>
    <w:rsid w:val="003E06F9"/>
    <w:rsid w:val="00405D41"/>
    <w:rsid w:val="00405F43"/>
    <w:rsid w:val="00462E24"/>
    <w:rsid w:val="0046338E"/>
    <w:rsid w:val="004762C1"/>
    <w:rsid w:val="00476EF5"/>
    <w:rsid w:val="004A1082"/>
    <w:rsid w:val="004B1433"/>
    <w:rsid w:val="004B28DA"/>
    <w:rsid w:val="004B5DDA"/>
    <w:rsid w:val="004D440F"/>
    <w:rsid w:val="004E3496"/>
    <w:rsid w:val="00503A27"/>
    <w:rsid w:val="005460DF"/>
    <w:rsid w:val="00555ED7"/>
    <w:rsid w:val="00563775"/>
    <w:rsid w:val="005A0867"/>
    <w:rsid w:val="005C4333"/>
    <w:rsid w:val="005D0468"/>
    <w:rsid w:val="005D7FE3"/>
    <w:rsid w:val="005F1E6F"/>
    <w:rsid w:val="005F2BE0"/>
    <w:rsid w:val="005F396A"/>
    <w:rsid w:val="005F5823"/>
    <w:rsid w:val="005F702D"/>
    <w:rsid w:val="00631FBC"/>
    <w:rsid w:val="0063764D"/>
    <w:rsid w:val="00637CA1"/>
    <w:rsid w:val="006526E6"/>
    <w:rsid w:val="006D6B95"/>
    <w:rsid w:val="006E7FF3"/>
    <w:rsid w:val="006F1647"/>
    <w:rsid w:val="006F1C0B"/>
    <w:rsid w:val="006F43CE"/>
    <w:rsid w:val="00766071"/>
    <w:rsid w:val="00783724"/>
    <w:rsid w:val="007A4B0A"/>
    <w:rsid w:val="007A7353"/>
    <w:rsid w:val="007D33BF"/>
    <w:rsid w:val="007E2900"/>
    <w:rsid w:val="007E334D"/>
    <w:rsid w:val="007E5BA1"/>
    <w:rsid w:val="007F0DF2"/>
    <w:rsid w:val="007F118C"/>
    <w:rsid w:val="007F2E8F"/>
    <w:rsid w:val="0080722C"/>
    <w:rsid w:val="00817D3F"/>
    <w:rsid w:val="00834B37"/>
    <w:rsid w:val="008955EE"/>
    <w:rsid w:val="008A0EC7"/>
    <w:rsid w:val="008B2C32"/>
    <w:rsid w:val="008E6CD7"/>
    <w:rsid w:val="00903770"/>
    <w:rsid w:val="00914D56"/>
    <w:rsid w:val="00920CBB"/>
    <w:rsid w:val="00941E17"/>
    <w:rsid w:val="00950E1D"/>
    <w:rsid w:val="00951CD7"/>
    <w:rsid w:val="00954877"/>
    <w:rsid w:val="00961B25"/>
    <w:rsid w:val="0098374A"/>
    <w:rsid w:val="009840C2"/>
    <w:rsid w:val="009849EE"/>
    <w:rsid w:val="00987B20"/>
    <w:rsid w:val="0099541B"/>
    <w:rsid w:val="009A4E98"/>
    <w:rsid w:val="009E48BE"/>
    <w:rsid w:val="009F71A1"/>
    <w:rsid w:val="00A001E1"/>
    <w:rsid w:val="00A058FE"/>
    <w:rsid w:val="00A116C7"/>
    <w:rsid w:val="00A2299E"/>
    <w:rsid w:val="00A23B74"/>
    <w:rsid w:val="00A47954"/>
    <w:rsid w:val="00A672E0"/>
    <w:rsid w:val="00A81976"/>
    <w:rsid w:val="00A940CD"/>
    <w:rsid w:val="00A970B6"/>
    <w:rsid w:val="00AB1400"/>
    <w:rsid w:val="00AC188A"/>
    <w:rsid w:val="00AE10DC"/>
    <w:rsid w:val="00AE2872"/>
    <w:rsid w:val="00B110D0"/>
    <w:rsid w:val="00B13CC5"/>
    <w:rsid w:val="00B31100"/>
    <w:rsid w:val="00B3564B"/>
    <w:rsid w:val="00B464BF"/>
    <w:rsid w:val="00B500DD"/>
    <w:rsid w:val="00B609DD"/>
    <w:rsid w:val="00B971A1"/>
    <w:rsid w:val="00BA35BD"/>
    <w:rsid w:val="00BC0816"/>
    <w:rsid w:val="00BC2357"/>
    <w:rsid w:val="00BC64CD"/>
    <w:rsid w:val="00BD44F0"/>
    <w:rsid w:val="00BD4C30"/>
    <w:rsid w:val="00BE2E00"/>
    <w:rsid w:val="00C16F94"/>
    <w:rsid w:val="00C429D3"/>
    <w:rsid w:val="00C461F3"/>
    <w:rsid w:val="00C5698C"/>
    <w:rsid w:val="00CB0C06"/>
    <w:rsid w:val="00CB7CD9"/>
    <w:rsid w:val="00CC16AE"/>
    <w:rsid w:val="00CC4B7F"/>
    <w:rsid w:val="00CD0691"/>
    <w:rsid w:val="00D00913"/>
    <w:rsid w:val="00D20256"/>
    <w:rsid w:val="00D2038F"/>
    <w:rsid w:val="00D20738"/>
    <w:rsid w:val="00D23DBA"/>
    <w:rsid w:val="00D30C49"/>
    <w:rsid w:val="00D41DFD"/>
    <w:rsid w:val="00D4418C"/>
    <w:rsid w:val="00D6109E"/>
    <w:rsid w:val="00D668B0"/>
    <w:rsid w:val="00D768D5"/>
    <w:rsid w:val="00D94374"/>
    <w:rsid w:val="00DB002A"/>
    <w:rsid w:val="00DE03B9"/>
    <w:rsid w:val="00E4161A"/>
    <w:rsid w:val="00E611C9"/>
    <w:rsid w:val="00E71AEB"/>
    <w:rsid w:val="00E73547"/>
    <w:rsid w:val="00E827C1"/>
    <w:rsid w:val="00EA451D"/>
    <w:rsid w:val="00EB1968"/>
    <w:rsid w:val="00ED7E9A"/>
    <w:rsid w:val="00EF7350"/>
    <w:rsid w:val="00F0769D"/>
    <w:rsid w:val="00F1309E"/>
    <w:rsid w:val="00F21C0F"/>
    <w:rsid w:val="00F515A5"/>
    <w:rsid w:val="00F61213"/>
    <w:rsid w:val="00F63B5D"/>
    <w:rsid w:val="00F66A11"/>
    <w:rsid w:val="00F7561C"/>
    <w:rsid w:val="00FA340A"/>
    <w:rsid w:val="00FA44A1"/>
    <w:rsid w:val="00FD1C23"/>
    <w:rsid w:val="00FD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36B9"/>
  <w15:docId w15:val="{3B40EF4D-8515-45A1-A561-3DD591BD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18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88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D2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038F"/>
  </w:style>
  <w:style w:type="character" w:styleId="a4">
    <w:name w:val="Hyperlink"/>
    <w:basedOn w:val="a0"/>
    <w:uiPriority w:val="99"/>
    <w:unhideWhenUsed/>
    <w:rsid w:val="00D2038F"/>
    <w:rPr>
      <w:color w:val="0000FF"/>
      <w:u w:val="single"/>
    </w:rPr>
  </w:style>
  <w:style w:type="character" w:customStyle="1" w:styleId="295pt">
    <w:name w:val="Основной текст (2) + 9;5 pt"/>
    <w:basedOn w:val="a0"/>
    <w:rsid w:val="002A7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A76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A76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Заголовок №1"/>
    <w:basedOn w:val="a"/>
    <w:link w:val="11"/>
    <w:rsid w:val="002A7676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A767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5pt0">
    <w:name w:val="Основной текст (2) + 9;5 pt;Курсив"/>
    <w:basedOn w:val="2"/>
    <w:rsid w:val="005D04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5">
    <w:name w:val="Strong"/>
    <w:basedOn w:val="a0"/>
    <w:uiPriority w:val="22"/>
    <w:qFormat/>
    <w:rsid w:val="00F66A11"/>
    <w:rPr>
      <w:b/>
      <w:bCs/>
    </w:rPr>
  </w:style>
  <w:style w:type="paragraph" w:styleId="a6">
    <w:name w:val="No Spacing"/>
    <w:basedOn w:val="a"/>
    <w:qFormat/>
    <w:rsid w:val="00CC16AE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en-US" w:bidi="en-US"/>
    </w:rPr>
  </w:style>
  <w:style w:type="paragraph" w:customStyle="1" w:styleId="contenttext">
    <w:name w:val="content_text"/>
    <w:basedOn w:val="a"/>
    <w:rsid w:val="0063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0DF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18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C188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3">
    <w:name w:val="Нет списка1"/>
    <w:next w:val="a2"/>
    <w:semiHidden/>
    <w:rsid w:val="00AC188A"/>
  </w:style>
  <w:style w:type="paragraph" w:styleId="a8">
    <w:name w:val="Body Text"/>
    <w:basedOn w:val="a"/>
    <w:link w:val="a9"/>
    <w:rsid w:val="00AC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C18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semiHidden/>
    <w:rsid w:val="00AC188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AC188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AC18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AC18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AC188A"/>
  </w:style>
  <w:style w:type="paragraph" w:styleId="af">
    <w:name w:val="header"/>
    <w:basedOn w:val="a"/>
    <w:link w:val="af0"/>
    <w:uiPriority w:val="99"/>
    <w:rsid w:val="00AC18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C18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AC188A"/>
    <w:pPr>
      <w:widowControl w:val="0"/>
      <w:spacing w:after="0" w:line="240" w:lineRule="auto"/>
      <w:ind w:left="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Неразрешенное упоминание1"/>
    <w:uiPriority w:val="99"/>
    <w:semiHidden/>
    <w:unhideWhenUsed/>
    <w:rsid w:val="00AC1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67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256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1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belikovasv</dc:creator>
  <cp:lastModifiedBy>Безрукова Светлана Юрьевна</cp:lastModifiedBy>
  <cp:revision>11</cp:revision>
  <cp:lastPrinted>2018-11-01T14:35:00Z</cp:lastPrinted>
  <dcterms:created xsi:type="dcterms:W3CDTF">2024-10-24T10:14:00Z</dcterms:created>
  <dcterms:modified xsi:type="dcterms:W3CDTF">2025-08-05T08:15:00Z</dcterms:modified>
</cp:coreProperties>
</file>